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WYKAZ SUBSTANCJI I MIESZANIN NIEBEZPIECZNYCH STOSOWANYCH W ZAKŁADZIE</w:t>
      </w:r>
    </w:p>
    <w:p>
      <w:r>
        <w:rPr>
          <w:i/>
        </w:rPr>
        <w:t>Wzór pomocniczy przygotowany przez Vesta BHP-PPOŻ (vestabhp.pl). Dopasuj kolumny do potrzeb zakładu i aktualnych przepisów.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13"/>
        <w:gridCol w:w="1113"/>
        <w:gridCol w:w="1113"/>
        <w:gridCol w:w="1113"/>
        <w:gridCol w:w="1113"/>
        <w:gridCol w:w="1113"/>
        <w:gridCol w:w="1113"/>
        <w:gridCol w:w="1113"/>
        <w:gridCol w:w="1113"/>
        <w:gridCol w:w="1113"/>
        <w:gridCol w:w="1113"/>
      </w:tblGrid>
      <w:tr>
        <w:tc>
          <w:tcPr>
            <w:tcW w:type="dxa" w:w="1113"/>
          </w:tcPr>
          <w:p>
            <w:r>
              <w:t>Lp.</w:t>
            </w:r>
          </w:p>
        </w:tc>
        <w:tc>
          <w:tcPr>
            <w:tcW w:type="dxa" w:w="1113"/>
          </w:tcPr>
          <w:p>
            <w:r>
              <w:t>Nazwa handlowa produktu</w:t>
            </w:r>
          </w:p>
        </w:tc>
        <w:tc>
          <w:tcPr>
            <w:tcW w:type="dxa" w:w="1113"/>
          </w:tcPr>
          <w:p>
            <w:r>
              <w:t>Dostawca / producent</w:t>
            </w:r>
          </w:p>
        </w:tc>
        <w:tc>
          <w:tcPr>
            <w:tcW w:type="dxa" w:w="1113"/>
          </w:tcPr>
          <w:p>
            <w:r>
              <w:t>Piktogramy i hasło ostrzegawcze</w:t>
            </w:r>
          </w:p>
        </w:tc>
        <w:tc>
          <w:tcPr>
            <w:tcW w:type="dxa" w:w="1113"/>
          </w:tcPr>
          <w:p>
            <w:r>
              <w:t>Zwroty H</w:t>
            </w:r>
          </w:p>
        </w:tc>
        <w:tc>
          <w:tcPr>
            <w:tcW w:type="dxa" w:w="1113"/>
          </w:tcPr>
          <w:p>
            <w:r>
              <w:t>Data wersji karty (SDS)</w:t>
            </w:r>
          </w:p>
        </w:tc>
        <w:tc>
          <w:tcPr>
            <w:tcW w:type="dxa" w:w="1113"/>
          </w:tcPr>
          <w:p>
            <w:r>
              <w:t>Miejsce stosowania / magazynowania</w:t>
            </w:r>
          </w:p>
        </w:tc>
        <w:tc>
          <w:tcPr>
            <w:tcW w:type="dxa" w:w="1113"/>
          </w:tcPr>
          <w:p>
            <w:r>
              <w:t>Maks. ilość</w:t>
            </w:r>
          </w:p>
        </w:tc>
        <w:tc>
          <w:tcPr>
            <w:tcW w:type="dxa" w:w="1113"/>
          </w:tcPr>
          <w:p>
            <w:r>
              <w:t>Wymagane ŚOI (sekcja 8)</w:t>
            </w:r>
          </w:p>
        </w:tc>
        <w:tc>
          <w:tcPr>
            <w:tcW w:type="dxa" w:w="1113"/>
          </w:tcPr>
          <w:p>
            <w:r>
              <w:t>Osoba odpowiedzialna</w:t>
            </w:r>
          </w:p>
        </w:tc>
        <w:tc>
          <w:tcPr>
            <w:tcW w:type="dxa" w:w="1113"/>
          </w:tcPr>
          <w:p>
            <w:r>
              <w:t>Data przeglądu</w:t>
            </w:r>
          </w:p>
        </w:tc>
      </w:tr>
      <w:tr>
        <w:tc>
          <w:tcPr>
            <w:tcW w:type="dxa" w:w="1113"/>
          </w:tcPr>
          <w:p>
            <w:r>
              <w:t>1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2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3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4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5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6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7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8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9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10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11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12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13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14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  <w:tr>
        <w:tc>
          <w:tcPr>
            <w:tcW w:type="dxa" w:w="1113"/>
          </w:tcPr>
          <w:p>
            <w:r>
              <w:t>15</w:t>
            </w:r>
          </w:p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  <w:tc>
          <w:tcPr>
            <w:tcW w:type="dxa" w:w="1113"/>
          </w:tcPr>
          <w:p/>
        </w:tc>
      </w:tr>
    </w:tbl>
    <w:sectPr w:rsidR="00FC693F" w:rsidRPr="0006063C" w:rsidSect="00034616">
      <w:pgSz w:w="15840" w:h="122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